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DB" w:rsidRDefault="00AA1FDB" w:rsidP="0093039D">
      <w:pPr>
        <w:spacing w:after="0" w:line="33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                     HƯỚNG DẪN TRẢ LỜI BÀI 32    </w:t>
      </w:r>
    </w:p>
    <w:p w:rsidR="0093039D" w:rsidRPr="0093039D" w:rsidRDefault="0093039D" w:rsidP="0093039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Đề</w:t>
      </w:r>
      <w:proofErr w:type="spellEnd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bài</w:t>
      </w:r>
      <w:proofErr w:type="spellEnd"/>
    </w:p>
    <w:p w:rsidR="0093039D" w:rsidRPr="0093039D" w:rsidRDefault="0093039D" w:rsidP="0093039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Thế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nào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sự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sinh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trưởng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phát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dục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>?</w:t>
      </w:r>
    </w:p>
    <w:p w:rsidR="0093039D" w:rsidRPr="0093039D" w:rsidRDefault="0093039D" w:rsidP="0093039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Lời</w:t>
      </w:r>
      <w:proofErr w:type="spellEnd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giải</w:t>
      </w:r>
      <w:proofErr w:type="spellEnd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chi </w:t>
      </w:r>
      <w:proofErr w:type="spellStart"/>
      <w:r w:rsidRPr="0093039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tiết</w:t>
      </w:r>
      <w:proofErr w:type="spellEnd"/>
    </w:p>
    <w:p w:rsidR="0093039D" w:rsidRPr="0093039D" w:rsidRDefault="0093039D" w:rsidP="0093039D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Sự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sinh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trưởng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sư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tăng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lên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về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khối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lượng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kích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thước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bộ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phận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cơ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93039D" w:rsidRPr="0093039D" w:rsidRDefault="0093039D" w:rsidP="0093039D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Sự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phát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dục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sự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thay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đổi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về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chất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bộ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phận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trong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cơ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3039D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93039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5C3D3C" w:rsidRPr="005C3D3C" w:rsidRDefault="005C3D3C" w:rsidP="005C3D3C">
      <w:pPr>
        <w:pStyle w:val="Heading2"/>
        <w:spacing w:before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Em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hãy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đọc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rồi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đánh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dấu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(x)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vào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vở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bài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tập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để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phân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biệt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những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biến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đổi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nào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ở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cơ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thể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vật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nuôi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thuộc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sự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sinh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trưởng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và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phát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dục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theo</w:t>
      </w:r>
      <w:proofErr w:type="spellEnd"/>
      <w:proofErr w:type="gram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mẫu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bảng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sau</w:t>
      </w:r>
      <w:proofErr w:type="spellEnd"/>
      <w:r w:rsidRPr="005C3D3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</w:t>
      </w:r>
    </w:p>
    <w:p w:rsidR="005C3D3C" w:rsidRPr="005C3D3C" w:rsidRDefault="005C3D3C" w:rsidP="005C3D3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Đề</w:t>
      </w:r>
      <w:proofErr w:type="spellEnd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bài</w:t>
      </w:r>
      <w:proofErr w:type="spellEnd"/>
    </w:p>
    <w:p w:rsidR="005C3D3C" w:rsidRPr="005C3D3C" w:rsidRDefault="005C3D3C" w:rsidP="005C3D3C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Em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hãy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đọc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rồi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đánh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dấu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(x)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vào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vở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bài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tập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để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phân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biệt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biến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đổi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nào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ở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cơ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nuôi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thuộc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sự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sinh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trưởng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phát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dục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proofErr w:type="gram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theo</w:t>
      </w:r>
      <w:proofErr w:type="spellEnd"/>
      <w:proofErr w:type="gram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mẫu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bảng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3D3C">
        <w:rPr>
          <w:rFonts w:ascii="Tahoma" w:eastAsia="Times New Roman" w:hAnsi="Tahoma" w:cs="Tahoma"/>
          <w:color w:val="000000"/>
          <w:sz w:val="21"/>
          <w:szCs w:val="21"/>
        </w:rPr>
        <w:t>sau</w:t>
      </w:r>
      <w:proofErr w:type="spellEnd"/>
      <w:r w:rsidRPr="005C3D3C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tbl>
      <w:tblPr>
        <w:tblW w:w="14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9"/>
        <w:gridCol w:w="3504"/>
        <w:gridCol w:w="2797"/>
      </w:tblGrid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Những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biến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đổi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Sự</w:t>
            </w:r>
            <w:proofErr w:type="spellEnd"/>
            <w:r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Sự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dục</w:t>
            </w:r>
            <w:proofErr w:type="spellEnd"/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Xương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5cm.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lợn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5kg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8kg.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gáy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mái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đẻ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dày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lợn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3D3C" w:rsidRPr="005C3D3C" w:rsidRDefault="005C3D3C" w:rsidP="005C3D3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Lời</w:t>
      </w:r>
      <w:proofErr w:type="spellEnd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giải</w:t>
      </w:r>
      <w:proofErr w:type="spellEnd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chi </w:t>
      </w:r>
      <w:proofErr w:type="spellStart"/>
      <w:r w:rsidRPr="005C3D3C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tiết</w:t>
      </w:r>
      <w:proofErr w:type="spellEnd"/>
    </w:p>
    <w:tbl>
      <w:tblPr>
        <w:tblW w:w="14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9"/>
        <w:gridCol w:w="3504"/>
        <w:gridCol w:w="2797"/>
      </w:tblGrid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Những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biến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đổi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Sự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Sự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OpenSansBold" w:eastAsia="Times New Roman" w:hAnsi="OpenSansBold" w:cs="Times New Roman"/>
                <w:b/>
                <w:bCs/>
                <w:sz w:val="24"/>
                <w:szCs w:val="24"/>
              </w:rPr>
              <w:t>dục</w:t>
            </w:r>
            <w:proofErr w:type="spellEnd"/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Xương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bê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5cm.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lợn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5kg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8kg.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gáy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mái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đẻ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3D3C" w:rsidRPr="005C3D3C" w:rsidTr="005C3D3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dày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lợn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D3C" w:rsidRPr="005C3D3C" w:rsidRDefault="005C3D3C" w:rsidP="005C3D3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3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C3D3C" w:rsidRPr="005C3D3C" w:rsidRDefault="005C3D3C" w:rsidP="005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0410" w:rsidRDefault="005C3D3C" w:rsidP="0093039D">
      <w:r>
        <w:t xml:space="preserve"> </w:t>
      </w:r>
    </w:p>
    <w:p w:rsidR="00CD5584" w:rsidRPr="00CD5584" w:rsidRDefault="006F6166" w:rsidP="00CD5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BÀI TẬP TRẮC </w:t>
      </w:r>
      <w:proofErr w:type="gramStart"/>
      <w:r>
        <w:rPr>
          <w:rFonts w:ascii="Arial" w:eastAsia="Times New Roman" w:hAnsi="Arial" w:cs="Arial"/>
          <w:sz w:val="24"/>
          <w:szCs w:val="24"/>
        </w:rPr>
        <w:t>NGHIÊM</w:t>
      </w:r>
      <w:r w:rsidR="00CD5584">
        <w:rPr>
          <w:rFonts w:ascii="Arial" w:eastAsia="Times New Roman" w:hAnsi="Arial" w:cs="Arial"/>
          <w:sz w:val="24"/>
          <w:szCs w:val="24"/>
        </w:rPr>
        <w:t xml:space="preserve">  CÁC</w:t>
      </w:r>
      <w:proofErr w:type="gramEnd"/>
      <w:r w:rsidR="00CD5584">
        <w:rPr>
          <w:rFonts w:ascii="Arial" w:eastAsia="Times New Roman" w:hAnsi="Arial" w:cs="Arial"/>
          <w:sz w:val="24"/>
          <w:szCs w:val="24"/>
        </w:rPr>
        <w:t xml:space="preserve"> TIẾT HỌC TỚI 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1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A1FDB">
        <w:rPr>
          <w:rFonts w:ascii="Arial" w:eastAsia="Times New Roman" w:hAnsi="Arial" w:cs="Arial"/>
          <w:sz w:val="24"/>
          <w:szCs w:val="24"/>
        </w:rPr>
        <w:t xml:space="preserve">Phát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dưới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trừ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5" o:title=""/>
          </v:shape>
          <w:control r:id="rId6" w:name="DefaultOcxName" w:shapeid="_x0000_i1144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ghép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với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sinh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theo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mục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đích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chăn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nuôi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43" type="#_x0000_t75" style="width:20.25pt;height:18pt" o:ole="">
            <v:imagedata r:id="rId5" o:title=""/>
          </v:shape>
          <w:control r:id="rId7" w:name="DefaultOcxName1" w:shapeid="_x0000_i1143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nhằm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phát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huy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tác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dụng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lọc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42" type="#_x0000_t75" style="width:20.25pt;height:18pt" o:ole="">
            <v:imagedata r:id="rId5" o:title=""/>
          </v:shape>
          <w:control r:id="rId8" w:name="DefaultOcxName2" w:shapeid="_x0000_i1142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Chất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lượng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đời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sau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sẽ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đánh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giá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được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chất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lượng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đời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trước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41" type="#_x0000_t75" style="width:20.25pt;height:18pt" o:ole="">
            <v:imagedata r:id="rId5" o:title=""/>
          </v:shape>
          <w:control r:id="rId9" w:name="DefaultOcxName3" w:shapeid="_x0000_i1141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còn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được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gọi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khác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giao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2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mấy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?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40" type="#_x0000_t75" style="width:20.25pt;height:18pt" o:ole="">
            <v:imagedata r:id="rId5" o:title=""/>
          </v:shape>
          <w:control r:id="rId10" w:name="DefaultOcxName4" w:shapeid="_x0000_i1140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A. 2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9" type="#_x0000_t75" style="width:20.25pt;height:18pt" o:ole="">
            <v:imagedata r:id="rId5" o:title=""/>
          </v:shape>
          <w:control r:id="rId11" w:name="DefaultOcxName5" w:shapeid="_x0000_i1139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B. 3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8" type="#_x0000_t75" style="width:20.25pt;height:18pt" o:ole="">
            <v:imagedata r:id="rId5" o:title=""/>
          </v:shape>
          <w:control r:id="rId12" w:name="DefaultOcxName6" w:shapeid="_x0000_i1138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C. 4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7" type="#_x0000_t75" style="width:20.25pt;height:18pt" o:ole="">
            <v:imagedata r:id="rId5" o:title=""/>
          </v:shape>
          <w:control r:id="rId13" w:name="DefaultOcxName7" w:shapeid="_x0000_i1137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D. 5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3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lai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Rốt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</w:rPr>
        <w:t>Ri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6" type="#_x0000_t75" style="width:20.25pt;height:18pt" o:ole="">
            <v:imagedata r:id="rId5" o:title=""/>
          </v:shape>
          <w:control r:id="rId14" w:name="DefaultOcxName8" w:shapeid="_x0000_i1136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sức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xuất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cao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5" type="#_x0000_t75" style="width:20.25pt;height:18pt" o:ole="">
            <v:imagedata r:id="rId5" o:title=""/>
          </v:shape>
          <w:control r:id="rId15" w:name="DefaultOcxName9" w:shapeid="_x0000_i1135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Thịt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ngon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dễ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nuôi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4" type="#_x0000_t75" style="width:20.25pt;height:18pt" o:ole="">
            <v:imagedata r:id="rId5" o:title=""/>
          </v:shape>
          <w:control r:id="rId16" w:name="DefaultOcxName10" w:shapeid="_x0000_i1134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đúng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3" type="#_x0000_t75" style="width:20.25pt;height:18pt" o:ole="">
            <v:imagedata r:id="rId5" o:title=""/>
          </v:shape>
          <w:control r:id="rId17" w:name="DefaultOcxName11" w:shapeid="_x0000_i1133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sai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4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Ỉ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</w:rPr>
        <w:t>theo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?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2" type="#_x0000_t75" style="width:20.25pt;height:18pt" o:ole="">
            <v:imagedata r:id="rId5" o:title=""/>
          </v:shape>
          <w:control r:id="rId18" w:name="DefaultOcxName12" w:shapeid="_x0000_i1132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cùng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1" type="#_x0000_t75" style="width:20.25pt;height:18pt" o:ole="">
            <v:imagedata r:id="rId5" o:title=""/>
          </v:shape>
          <w:control r:id="rId19" w:name="DefaultOcxName13" w:shapeid="_x0000_i1131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khác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30" type="#_x0000_t75" style="width:20.25pt;height:18pt" o:ole="">
            <v:imagedata r:id="rId5" o:title=""/>
          </v:shape>
          <w:control r:id="rId20" w:name="DefaultOcxName14" w:shapeid="_x0000_i1130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lai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tạp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9" type="#_x0000_t75" style="width:20.25pt;height:18pt" o:ole="">
            <v:imagedata r:id="rId5" o:title=""/>
          </v:shape>
          <w:control r:id="rId21" w:name="DefaultOcxName15" w:shapeid="_x0000_i1129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Tất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sai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5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dưới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thuần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chủng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trừ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8" type="#_x0000_t75" style="width:20.25pt;height:18pt" o:ole="">
            <v:imagedata r:id="rId5" o:title=""/>
          </v:shape>
          <w:control r:id="rId22" w:name="DefaultOcxName16" w:shapeid="_x0000_i1128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phương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pháp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nhân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ghép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giao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với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cùng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một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lastRenderedPageBreak/>
        <w:object w:dxaOrig="1440" w:dyaOrig="1440">
          <v:shape id="_x0000_i1127" type="#_x0000_t75" style="width:20.25pt;height:18pt" o:ole="">
            <v:imagedata r:id="rId5" o:title=""/>
          </v:shape>
          <w:control r:id="rId23" w:name="DefaultOcxName17" w:shapeid="_x0000_i1127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phương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pháp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nhân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ghép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giao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với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khác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nhau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6" type="#_x0000_t75" style="width:20.25pt;height:18pt" o:ole="">
            <v:imagedata r:id="rId5" o:title=""/>
          </v:shape>
          <w:control r:id="rId24" w:name="DefaultOcxName18" w:shapeid="_x0000_i1126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Tạo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được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nhiều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thể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5" type="#_x0000_t75" style="width:20.25pt;height:18pt" o:ole="">
            <v:imagedata r:id="rId5" o:title=""/>
          </v:shape>
          <w:control r:id="rId25" w:name="DefaultOcxName19" w:shapeid="_x0000_i1125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Giữ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được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hoàn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thiện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đặc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tính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tốt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6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dưới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thuần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chủng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4" type="#_x0000_t75" style="width:20.25pt;height:18pt" o:ole="">
            <v:imagedata r:id="rId5" o:title=""/>
          </v:shape>
          <w:control r:id="rId26" w:name="DefaultOcxName20" w:shapeid="_x0000_i1124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Lơ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go x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Ri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3" type="#_x0000_t75" style="width:20.25pt;height:18pt" o:ole="">
            <v:imagedata r:id="rId5" o:title=""/>
          </v:shape>
          <w:control r:id="rId27" w:name="DefaultOcxName21" w:shapeid="_x0000_i1123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Móng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Lan</w:t>
      </w:r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đơ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rát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2" type="#_x0000_t75" style="width:20.25pt;height:18pt" o:ole="">
            <v:imagedata r:id="rId5" o:title=""/>
          </v:shape>
          <w:control r:id="rId28" w:name="DefaultOcxName22" w:shapeid="_x0000_i1122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Móng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Lơn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Ba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Xuyên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1" type="#_x0000_t75" style="width:20.25pt;height:18pt" o:ole="">
            <v:imagedata r:id="rId5" o:title=""/>
          </v:shape>
          <w:control r:id="rId29" w:name="DefaultOcxName23" w:shapeid="_x0000_i1121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Móng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Móng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7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dưới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</w:rPr>
        <w:t>Ri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</w:rPr>
        <w:t>?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20" type="#_x0000_t75" style="width:20.25pt;height:18pt" o:ole="">
            <v:imagedata r:id="rId5" o:title=""/>
          </v:shape>
          <w:control r:id="rId30" w:name="DefaultOcxName24" w:shapeid="_x0000_i1120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Da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hoặc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trắng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9" type="#_x0000_t75" style="width:20.25pt;height:18pt" o:ole="">
            <v:imagedata r:id="rId5" o:title=""/>
          </v:shape>
          <w:control r:id="rId31" w:name="DefaultOcxName25" w:shapeid="_x0000_i1119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Lông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pha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tạp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từ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nâu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nâu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hoa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mơ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đỏ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tía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…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8" type="#_x0000_t75" style="width:20.25pt;height:18pt" o:ole="">
            <v:imagedata r:id="rId5" o:title=""/>
          </v:shape>
          <w:control r:id="rId32" w:name="DefaultOcxName26" w:shapeid="_x0000_i1118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Mào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dạng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đơn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7" type="#_x0000_t75" style="width:20.25pt;height:18pt" o:ole="">
            <v:imagedata r:id="rId5" o:title=""/>
          </v:shape>
          <w:control r:id="rId33" w:name="DefaultOcxName27" w:shapeid="_x0000_i1117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Tất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đúng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8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gà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sản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trứng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6" type="#_x0000_t75" style="width:20.25pt;height:18pt" o:ole="">
            <v:imagedata r:id="rId5" o:title=""/>
          </v:shape>
          <w:control r:id="rId34" w:name="DefaultOcxName28" w:shapeid="_x0000_i1116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Thể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hình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dài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5" type="#_x0000_t75" style="width:20.25pt;height:18pt" o:ole="">
            <v:imagedata r:id="rId5" o:title=""/>
          </v:shape>
          <w:control r:id="rId35" w:name="DefaultOcxName29" w:shapeid="_x0000_i1115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Thể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hình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ngắn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4" type="#_x0000_t75" style="width:20.25pt;height:18pt" o:ole="">
            <v:imagedata r:id="rId5" o:title=""/>
          </v:shape>
          <w:control r:id="rId36" w:name="DefaultOcxName30" w:shapeid="_x0000_i1114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đúng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3" type="#_x0000_t75" style="width:20.25pt;height:18pt" o:ole="">
            <v:imagedata r:id="rId5" o:title=""/>
          </v:shape>
          <w:control r:id="rId37" w:name="DefaultOcxName31" w:shapeid="_x0000_i1113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Cả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và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đều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sai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9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thế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thuần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chủng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đạt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trừ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2" type="#_x0000_t75" style="width:20.25pt;height:18pt" o:ole="">
            <v:imagedata r:id="rId5" o:title=""/>
          </v:shape>
          <w:control r:id="rId38" w:name="DefaultOcxName32" w:shapeid="_x0000_i1112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Phải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có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mục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đích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rõ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ràng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1" type="#_x0000_t75" style="width:20.25pt;height:18pt" o:ole="">
            <v:imagedata r:id="rId5" o:title=""/>
          </v:shape>
          <w:control r:id="rId39" w:name="DefaultOcxName33" w:shapeid="_x0000_i1111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Chọn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một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số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ít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thể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cái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cùng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tham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gia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10" type="#_x0000_t75" style="width:20.25pt;height:18pt" o:ole="">
            <v:imagedata r:id="rId5" o:title=""/>
          </v:shape>
          <w:control r:id="rId40" w:name="DefaultOcxName34" w:shapeid="_x0000_i1110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Quản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lí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giống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chặt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chẽ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tránh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giao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phối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cận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huyết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09" type="#_x0000_t75" style="width:20.25pt;height:18pt" o:ole="">
            <v:imagedata r:id="rId5" o:title=""/>
          </v:shape>
          <w:control r:id="rId41" w:name="DefaultOcxName35" w:shapeid="_x0000_i1109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Nuôi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dưỡng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tốt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đàn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vật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nuôi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AA1FDB" w:rsidRPr="00AA1FDB" w:rsidRDefault="00AA1FDB" w:rsidP="00AA1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inherit" w:eastAsia="Times New Roman" w:hAnsi="inherit" w:cs="Arial"/>
          <w:b/>
          <w:bCs/>
          <w:sz w:val="24"/>
          <w:szCs w:val="24"/>
        </w:rPr>
      </w:pPr>
      <w:r w:rsidRPr="00AA1FDB">
        <w:rPr>
          <w:rFonts w:ascii="inherit" w:eastAsia="Times New Roman" w:hAnsi="inherit" w:cs="Arial"/>
          <w:b/>
          <w:bCs/>
          <w:sz w:val="24"/>
          <w:szCs w:val="24"/>
        </w:rPr>
        <w:t>10</w:t>
      </w:r>
    </w:p>
    <w:p w:rsidR="00AA1FDB" w:rsidRPr="00AA1FDB" w:rsidRDefault="00AA1FDB" w:rsidP="00AA1FD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A1FDB">
        <w:rPr>
          <w:rFonts w:ascii="Arial" w:eastAsia="Times New Roman" w:hAnsi="Arial" w:cs="Arial"/>
          <w:sz w:val="24"/>
          <w:szCs w:val="24"/>
        </w:rPr>
        <w:t>Ước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khối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lợn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A1FDB">
        <w:rPr>
          <w:rFonts w:ascii="Arial" w:eastAsia="Times New Roman" w:hAnsi="Arial" w:cs="Arial"/>
          <w:sz w:val="24"/>
          <w:szCs w:val="24"/>
        </w:rPr>
        <w:t>theo</w:t>
      </w:r>
      <w:proofErr w:type="spellEnd"/>
      <w:proofErr w:type="gram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AA1FDB">
        <w:rPr>
          <w:rFonts w:ascii="Arial" w:eastAsia="Times New Roman" w:hAnsi="Arial" w:cs="Arial"/>
          <w:sz w:val="24"/>
          <w:szCs w:val="24"/>
        </w:rPr>
        <w:t>: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lastRenderedPageBreak/>
        <w:object w:dxaOrig="1440" w:dyaOrig="1440">
          <v:shape id="_x0000_i1108" type="#_x0000_t75" style="width:20.25pt;height:18pt" o:ole="">
            <v:imagedata r:id="rId5" o:title=""/>
          </v:shape>
          <w:control r:id="rId42" w:name="DefaultOcxName36" w:shapeid="_x0000_i1108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A. m (kg) =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Dài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thân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gramStart"/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〖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vòng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ngực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〗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^2 x 87.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07" type="#_x0000_t75" style="width:20.25pt;height:18pt" o:ole="">
            <v:imagedata r:id="rId5" o:title=""/>
          </v:shape>
          <w:control r:id="rId43" w:name="DefaultOcxName37" w:shapeid="_x0000_i1107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B. m (kg) =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Dài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thân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gramStart"/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〖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vòng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ngực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〗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^2 x 87,5.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06" type="#_x0000_t75" style="width:20.25pt;height:18pt" o:ole="">
            <v:imagedata r:id="rId5" o:title=""/>
          </v:shape>
          <w:control r:id="rId44" w:name="DefaultOcxName38" w:shapeid="_x0000_i1106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C. m (kg) =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Dài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thân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gramStart"/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〖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vòng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ngực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〗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^2 x 97.</w:t>
      </w:r>
    </w:p>
    <w:p w:rsidR="00AA1FDB" w:rsidRPr="00AA1FDB" w:rsidRDefault="00AA1FDB" w:rsidP="00AA1FD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AA1FDB">
        <w:rPr>
          <w:rFonts w:ascii="Arial" w:eastAsia="Times New Roman" w:hAnsi="Arial" w:cs="Arial"/>
          <w:sz w:val="24"/>
          <w:szCs w:val="24"/>
        </w:rPr>
        <w:object w:dxaOrig="1440" w:dyaOrig="1440">
          <v:shape id="_x0000_i1105" type="#_x0000_t75" style="width:20.25pt;height:18pt" o:ole="">
            <v:imagedata r:id="rId5" o:title=""/>
          </v:shape>
          <w:control r:id="rId45" w:name="DefaultOcxName39" w:shapeid="_x0000_i1105"/>
        </w:objec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D. m (kg) =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Dài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thân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x </w:t>
      </w:r>
      <w:proofErr w:type="gramStart"/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〖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vòng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ngực</w:t>
      </w:r>
      <w:proofErr w:type="spellEnd"/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r w:rsidRPr="00AA1FDB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〗</w:t>
      </w:r>
      <w:r w:rsidRPr="00AA1FD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^2 x 97,5.</w:t>
      </w:r>
    </w:p>
    <w:p w:rsidR="00AA1FDB" w:rsidRDefault="00AA1FDB" w:rsidP="0093039D"/>
    <w:sectPr w:rsidR="00AA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46CD4"/>
    <w:multiLevelType w:val="multilevel"/>
    <w:tmpl w:val="9D92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9D"/>
    <w:rsid w:val="005C3D3C"/>
    <w:rsid w:val="006F6166"/>
    <w:rsid w:val="0093039D"/>
    <w:rsid w:val="009F0410"/>
    <w:rsid w:val="00AA1FDB"/>
    <w:rsid w:val="00C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EC80-ABAE-42EA-8E09-02E4392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C3D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2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5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82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872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7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301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60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92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1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04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0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526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428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9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2625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24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68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2021-03-03T09:45:00Z</dcterms:created>
  <dcterms:modified xsi:type="dcterms:W3CDTF">2021-03-03T09:58:00Z</dcterms:modified>
</cp:coreProperties>
</file>